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1E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78B" w:rsidRDefault="0027678B" w:rsidP="0027678B">
      <w:pPr>
        <w:pStyle w:val="Default"/>
        <w:ind w:left="42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МУНИЦИПАЛЬНОЕ БЮДЖЕТНОЕ ОБЩЕОБРАЗОВАТЕЛЬНОЕ УЧРЕЖДЕНИЕ</w:t>
      </w:r>
    </w:p>
    <w:p w:rsidR="0027678B" w:rsidRDefault="0027678B" w:rsidP="0027678B">
      <w:pPr>
        <w:pStyle w:val="Default"/>
        <w:ind w:left="42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«СРЕДНЯЯ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ОБЩЕОБРАЗОВАТЕЛЬНАЯ ШКОЛА</w:t>
      </w:r>
      <w:r w:rsidR="007032FA">
        <w:rPr>
          <w:b/>
          <w:bCs/>
          <w:sz w:val="16"/>
          <w:szCs w:val="16"/>
        </w:rPr>
        <w:t xml:space="preserve"> </w:t>
      </w:r>
      <w:proofErr w:type="spellStart"/>
      <w:r w:rsidR="007032FA">
        <w:rPr>
          <w:b/>
          <w:bCs/>
          <w:sz w:val="16"/>
          <w:szCs w:val="16"/>
        </w:rPr>
        <w:t>с.Волотово</w:t>
      </w:r>
      <w:proofErr w:type="spellEnd"/>
    </w:p>
    <w:p w:rsidR="0027678B" w:rsidRDefault="0027678B" w:rsidP="0027678B">
      <w:pPr>
        <w:pStyle w:val="a7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______________ЧЕРНЯНСКОГО РАЙОНА БЕЛГОРОДСКОЙ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ОБЛАСТИ»_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___________</w:t>
      </w:r>
    </w:p>
    <w:p w:rsidR="0027678B" w:rsidRDefault="0027678B" w:rsidP="0027678B">
      <w:pPr>
        <w:pStyle w:val="Default"/>
        <w:ind w:left="426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309586, </w:t>
      </w:r>
      <w:proofErr w:type="gramStart"/>
      <w:r>
        <w:rPr>
          <w:color w:val="auto"/>
          <w:sz w:val="16"/>
          <w:szCs w:val="16"/>
        </w:rPr>
        <w:t>РФ,  Белгородская</w:t>
      </w:r>
      <w:proofErr w:type="gramEnd"/>
      <w:r>
        <w:rPr>
          <w:color w:val="auto"/>
          <w:sz w:val="16"/>
          <w:szCs w:val="16"/>
        </w:rPr>
        <w:t xml:space="preserve"> область, </w:t>
      </w:r>
      <w:proofErr w:type="spellStart"/>
      <w:r>
        <w:rPr>
          <w:color w:val="auto"/>
          <w:sz w:val="16"/>
          <w:szCs w:val="16"/>
        </w:rPr>
        <w:t>Чернянский</w:t>
      </w:r>
      <w:proofErr w:type="spellEnd"/>
      <w:r>
        <w:rPr>
          <w:color w:val="auto"/>
          <w:sz w:val="16"/>
          <w:szCs w:val="16"/>
        </w:rPr>
        <w:t xml:space="preserve"> район ,</w:t>
      </w:r>
      <w:proofErr w:type="spellStart"/>
      <w:r>
        <w:rPr>
          <w:color w:val="auto"/>
          <w:sz w:val="16"/>
          <w:szCs w:val="16"/>
        </w:rPr>
        <w:t>с.Волотово</w:t>
      </w:r>
      <w:proofErr w:type="spellEnd"/>
      <w:r>
        <w:rPr>
          <w:color w:val="auto"/>
          <w:sz w:val="16"/>
          <w:szCs w:val="16"/>
        </w:rPr>
        <w:t>,  ул. Центральная, 40,</w:t>
      </w:r>
    </w:p>
    <w:p w:rsidR="0027678B" w:rsidRPr="0027678B" w:rsidRDefault="0027678B" w:rsidP="0027678B">
      <w:pPr>
        <w:ind w:left="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тел/ </w:t>
      </w:r>
      <w:proofErr w:type="gramStart"/>
      <w:r>
        <w:rPr>
          <w:sz w:val="16"/>
          <w:szCs w:val="16"/>
        </w:rPr>
        <w:t>факс.(</w:t>
      </w:r>
      <w:proofErr w:type="gramEnd"/>
      <w:r>
        <w:rPr>
          <w:sz w:val="16"/>
          <w:szCs w:val="16"/>
        </w:rPr>
        <w:t xml:space="preserve">47 232)-4-92-23,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shvolotovo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yandex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27678B" w:rsidRPr="002B2961" w:rsidRDefault="0027678B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37"/>
      </w:tblGrid>
      <w:tr w:rsidR="002B2961" w:rsidRPr="0027678B" w:rsidTr="007032FA">
        <w:tc>
          <w:tcPr>
            <w:tcW w:w="4536" w:type="dxa"/>
          </w:tcPr>
          <w:p w:rsidR="002B2961" w:rsidRPr="007032FA" w:rsidRDefault="002B2961" w:rsidP="002B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961" w:rsidRPr="007032FA" w:rsidRDefault="002B2961" w:rsidP="002B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2B2961" w:rsidRPr="007032FA" w:rsidRDefault="007032FA" w:rsidP="00703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0B58990C" wp14:editId="60F41E6D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30480</wp:posOffset>
                  </wp:positionV>
                  <wp:extent cx="2419350" cy="13239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2961"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заседании</w:t>
            </w:r>
            <w:r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2961"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педагогического совета </w:t>
            </w:r>
            <w:r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2961"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МБОУ»СОШ </w:t>
            </w:r>
            <w:proofErr w:type="spellStart"/>
            <w:r w:rsidR="002B2961"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с.Волотово</w:t>
            </w:r>
            <w:proofErr w:type="spellEnd"/>
            <w:r w:rsidR="002B2961"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B2961" w:rsidRPr="007032FA" w:rsidRDefault="002B2961" w:rsidP="002B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="0027678B"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27678B"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августа 2019г</w:t>
            </w:r>
          </w:p>
          <w:p w:rsidR="002B2961" w:rsidRPr="007032FA" w:rsidRDefault="002B2961" w:rsidP="002B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Протокол№1</w:t>
            </w:r>
          </w:p>
          <w:p w:rsidR="002B2961" w:rsidRPr="007032FA" w:rsidRDefault="002B2961" w:rsidP="002B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961" w:rsidRPr="007032FA" w:rsidRDefault="002B2961" w:rsidP="002B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2B2961" w:rsidRPr="007032FA" w:rsidRDefault="002B2961" w:rsidP="002B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2FA" w:rsidRPr="007032FA" w:rsidRDefault="002B2961" w:rsidP="002B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  <w:bookmarkStart w:id="0" w:name="_GoBack"/>
            <w:bookmarkEnd w:id="0"/>
            <w:r w:rsidR="007032FA"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B2961" w:rsidRPr="007032FA" w:rsidRDefault="002B2961" w:rsidP="00703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</w:t>
            </w:r>
            <w:r w:rsid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 w:rsid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2961" w:rsidRPr="007032FA" w:rsidRDefault="007032FA" w:rsidP="002B2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2B2961"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 Ночевка</w:t>
            </w:r>
          </w:p>
          <w:p w:rsidR="002B2961" w:rsidRPr="007032FA" w:rsidRDefault="007032FA" w:rsidP="00703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2961"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« </w:t>
            </w:r>
            <w:r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2B2961"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»</w:t>
            </w:r>
            <w:r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B2961"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августа 2019г № </w:t>
            </w:r>
            <w:r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2B2961" w:rsidRPr="00703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B2961" w:rsidRPr="002B2961" w:rsidRDefault="002B2961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91E" w:rsidRPr="0027678B" w:rsidRDefault="00D5191E" w:rsidP="002B2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5191E" w:rsidRPr="0027678B" w:rsidRDefault="00D5191E" w:rsidP="002B2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школьном методическом объединении</w:t>
      </w:r>
    </w:p>
    <w:p w:rsidR="00D5191E" w:rsidRPr="0027678B" w:rsidRDefault="00D5191E" w:rsidP="002B2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законом «Об образовании в Российской Федерации» № 273-ФЗ от 29.12.2012 г. ст. 30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Школьное методическое объединение (ШМО) является структурным подразделением методической службы образовательного учреждения, объединяющим учителей по предметам, образовательным областям, видам воспитательной работы (классных руководителей)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ШМО создается при наличии не менее трех учителей, преподающих один учебный предмет (образовательную область); возглавляется учителем-предметником (классным руководителем) высшей или первой категории, назначаемым директором школы.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ШМО могут быть общешкольными или, при необходимости, дифференцированными по ступеням обучения.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Деятельность ШМО основывается на педагогическом анализе, прогнозировании и планировании воспитательно-образовательного процесса в соответствии с типом и видом образовательного учреждения и его образовательной программой.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Основные направления деятельности, содержание, формы и методы работы ШМО определяются его членами в соответствии с целями и задачами образовательного учреждения.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деятельности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деятельности ШМО является создание условий для творческой работы учителей над повышением уровня профессиональной квалификации, гарантирующих качественное обучение учащихся.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Деятельность ШМО направлена на выполнение следующих задач: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освоение и использование наиболее рациональных методов и приемов обучения и воспитания учащихся;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постоянно повышать уровень </w:t>
      </w:r>
      <w:proofErr w:type="spellStart"/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общедидактической</w:t>
      </w:r>
      <w:proofErr w:type="spellEnd"/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методической подготовленности педагогов к организации и проведению воспитательно-образовательной работы;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обмен опытом успешной педагогической деятельности;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создавать условия для самообразования учителей и осуществлять руководство творческой работой коллектива.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Содержание деятельности.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Изучение нормативной методической документации по вопросам образования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Организация работы педагогических работников по изучению новых образовательных стандартов по предметам.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Диагностика затруднений учителей, воспитателя, классных руководителей и выбор форм повышения квалификации на основе анализа потребностей.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Планирование и анализ деятельности.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Разработка рекомендаций по вопросам содержания, методов и форм организации воспитательно-образовательной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Разработка основных направлений и форм активизации познавательной, научно-исследовательской деятельности учащихся во </w:t>
      </w:r>
      <w:proofErr w:type="spellStart"/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(олимпиады, смотры, предметные недели, аукционы знаний и др.).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Совершенствование содержания образования, участие в разработке вариативной части учебного плана.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Разработка, рецензирование, первичная экспертиза учебных программ, методических пособий, технологий и др.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Изучение, обобщение, пропаганда педагогического опыта, создание банка данных актуального опыта.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Организация диагностики (мониторинга) эффективности деятельности членов ШМО.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Совершенствование педагогического мастерства учителя, воспитателя, классного руководителя, руководство работой школы молодого педагога, педагогической мастерской, временными творческими коллективами учителей.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Участие в аттестации педагогических работников.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Утверждение аттестационного материала для итогового контроля в переводных классах.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Организация открытых уроков, занятий, мастер-классов по определенной теме.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организация деятельности.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ШМО в лице его руководителя, работая совместно с научно-методическим советом образовательного учреждения,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научно-исследовательской деятельности. 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Свою работу ШМО организует в соответствии с планами (программами развития) 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РФ и Республики Крым, вузов, НИИ и других организаций с целью привлечения научного потенциала данных учреждений к методической, научно-исследовательской работе.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4,3. В конце учебного года руководитель анализирует работу предметного объединения и представляет анализ на методическом Совете.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Основные формы работы ШМО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Коллективные: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семинары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недели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научно-практические конференции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чтения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выставки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эстафета педагогического мастерства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5.2 Групповые: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 классы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открытые уроки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«круглый стол»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методический диалог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Индивидуальные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собеседование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самоанализ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самообразование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-курсовая переподготовка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наставничество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Критерии оценки ШМО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Рост удовлетворенности педагогов собственной деятельностью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Высокая заинтересованность педагогов в творчестве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Положительная динамика качества обучения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Овладение современными методами обучения и воспитания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Обобщение и распространение передового педагогического опыта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Документация методического объединения.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в методическом объединении должны быть следующие документы: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об открытии МО.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Положение о методическом объединении.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работы за прошедший год.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Тема методической работы, приоритетные направления и задачи на новый учебный год.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 работы МО на текущий учебный год.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Сведения о темах самообразования учителей МО.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Перспективный план аттестации учителей МО.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График прохождения аттестации учителей МО на текущий год.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Перспективный план повышения квалификации учителей МО.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График повышения квалификации учителей МО на текущий год.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График контрольных работ на четверть.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График проведения открытых уроков и внеклассных мероприятий по предмету учителями МО.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Сведения о профессиональных потребностях учителей МО.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Информация об учебных программах и их учебно-методическом обеспечении по предмету.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План работы с молодыми и вновь прибывшими специалистами в МО.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План проведения предметной недели.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ВШК (экспресс, информационные и аналитические справки, диагностика).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Протоколы заседаний МО.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Права методического объединения.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имеет право: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вносить предложения руководству школы по распределению учебной нагрузки по предмету при тарификации, оплате труда педагогических сотрудников за заведование учебными кабинетами, 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руководству школы по организации углублённого изучения предмета в отдельных классах,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предложения об улучшении учебного процесса в школе;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вопрос о публикации материалов о передовом педагогическом опыте, накопленном в методическом объединении;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ставить вопрос перед администрацией школы о поощрении учителей методического объединения за активное участие в инновационной деятельности;</w:t>
      </w:r>
      <w:r w:rsidRPr="0027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Обязанности членов методического объединения.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Каждый учитель школы должен являться членом одного из методических объединений и иметь собственную программу профессионального самообразования. Он обязан: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методического объединения, практических семинарах и т. д.;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стремиться к повышению уровня профессионального мастерства;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тенденции развития методики преподавания предмета;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основами самоанализа педагогической деятельности.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деятельности </w:t>
      </w:r>
      <w:r w:rsidRPr="0027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методического объединения</w:t>
      </w: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деятельности методических объединений осуществляется директором школы, его заместителями по учебно-воспитательной работе в соответствии с планами методической работы школы и </w:t>
      </w:r>
      <w:proofErr w:type="spellStart"/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утверждаемыми директором школы.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Срок действия положения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Срок действия данного положения не ограничен.</w:t>
      </w:r>
    </w:p>
    <w:p w:rsidR="00D5191E" w:rsidRPr="0027678B" w:rsidRDefault="00D5191E" w:rsidP="002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262" w:rsidRPr="0027678B" w:rsidRDefault="007032FA" w:rsidP="002B2961">
      <w:pPr>
        <w:spacing w:after="0" w:line="240" w:lineRule="auto"/>
        <w:jc w:val="both"/>
        <w:rPr>
          <w:sz w:val="24"/>
          <w:szCs w:val="24"/>
        </w:rPr>
      </w:pPr>
    </w:p>
    <w:sectPr w:rsidR="00AD4262" w:rsidRPr="0027678B" w:rsidSect="00E8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1E"/>
    <w:rsid w:val="00050F9A"/>
    <w:rsid w:val="000B65E5"/>
    <w:rsid w:val="00115552"/>
    <w:rsid w:val="0027678B"/>
    <w:rsid w:val="002B2961"/>
    <w:rsid w:val="0033451F"/>
    <w:rsid w:val="003E495B"/>
    <w:rsid w:val="003E6567"/>
    <w:rsid w:val="00501F53"/>
    <w:rsid w:val="00650DE0"/>
    <w:rsid w:val="007032FA"/>
    <w:rsid w:val="00741E6D"/>
    <w:rsid w:val="008277D1"/>
    <w:rsid w:val="00835275"/>
    <w:rsid w:val="00BD728D"/>
    <w:rsid w:val="00D36E76"/>
    <w:rsid w:val="00D5191E"/>
    <w:rsid w:val="00E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A407"/>
  <w15:docId w15:val="{A3B20CB4-D5E4-4526-B563-1786555A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D5191E"/>
  </w:style>
  <w:style w:type="character" w:customStyle="1" w:styleId="dg-libraryrate--number">
    <w:name w:val="dg-library__rate--number"/>
    <w:basedOn w:val="a0"/>
    <w:rsid w:val="00D5191E"/>
  </w:style>
  <w:style w:type="paragraph" w:styleId="a4">
    <w:name w:val="Balloon Text"/>
    <w:basedOn w:val="a"/>
    <w:link w:val="a5"/>
    <w:uiPriority w:val="99"/>
    <w:semiHidden/>
    <w:unhideWhenUsed/>
    <w:rsid w:val="002B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9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2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27678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7678B"/>
    <w:rPr>
      <w:rFonts w:eastAsiaTheme="minorEastAsia"/>
      <w:lang w:eastAsia="ru-RU"/>
    </w:rPr>
  </w:style>
  <w:style w:type="paragraph" w:customStyle="1" w:styleId="Default">
    <w:name w:val="Default"/>
    <w:uiPriority w:val="99"/>
    <w:rsid w:val="00276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2</cp:revision>
  <cp:lastPrinted>2019-10-01T10:33:00Z</cp:lastPrinted>
  <dcterms:created xsi:type="dcterms:W3CDTF">2022-06-21T20:08:00Z</dcterms:created>
  <dcterms:modified xsi:type="dcterms:W3CDTF">2022-06-21T20:08:00Z</dcterms:modified>
</cp:coreProperties>
</file>